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seeking an entry-level Retail Associate position. Strong interpersonal skills with a passion for providing excellent customer service and promoting products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Fashion Boutique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in selecting products, resulting in a 15% increase in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the sales floor, enhancing the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Grocery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transactions accurately and efficiently, with a 99%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friendly customer service, contributing to a positive store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Merchandising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Point of Sale (POS)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